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568" w:rsidRPr="00D11360" w:rsidRDefault="00934568" w:rsidP="00934568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 БЮДЖЕТНОЕ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ДОШКОЛЬНОЕ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34568" w:rsidRPr="00D11360" w:rsidRDefault="00934568" w:rsidP="00934568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ОБРАЗОВАТЕЛЬНОЕ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УЧРЕЖДЕНИЕ</w:t>
      </w:r>
    </w:p>
    <w:p w:rsidR="00934568" w:rsidRPr="00D11360" w:rsidRDefault="00934568" w:rsidP="00934568">
      <w:pPr>
        <w:spacing w:after="0" w:line="240" w:lineRule="auto"/>
        <w:ind w:right="-262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ЯСЛИ - САД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КОМБИНИРОВАННОГО  ТИПА 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№ 111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ОРОДА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ДОНЕЦКА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34568" w:rsidRDefault="00934568" w:rsidP="00934568"/>
    <w:p w:rsidR="00934568" w:rsidRDefault="00934568" w:rsidP="00934568"/>
    <w:p w:rsidR="00934568" w:rsidRDefault="00934568" w:rsidP="00934568"/>
    <w:p w:rsidR="00934568" w:rsidRDefault="00934568" w:rsidP="00934568"/>
    <w:p w:rsidR="00934568" w:rsidRDefault="00934568" w:rsidP="0093456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2FC93D" wp14:editId="3847DDB0">
                <wp:extent cx="307975" cy="307975"/>
                <wp:effectExtent l="0" t="0" r="0" b="0"/>
                <wp:docPr id="1" name="AutoShape 1" descr="https://shareslide.ru/img/thumbs/98f7d25b4f7d93e7e34b310106d8895b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hareslide.ru/img/thumbs/98f7d25b4f7d93e7e34b310106d8895b-800x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BSSWca6gIAAAoGAAAOAAAAAAAA&#10;AAAAAAAAAC4CAABkcnMvZTJvRG9jLnhtbFBLAQItABQABgAIAAAAIQDyXa4d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934568" w:rsidRDefault="00934568" w:rsidP="00934568">
      <w:pPr>
        <w:rPr>
          <w:noProof/>
          <w:lang w:eastAsia="ru-RU"/>
        </w:rPr>
      </w:pPr>
    </w:p>
    <w:p w:rsidR="00934568" w:rsidRDefault="00934568" w:rsidP="00934568">
      <w:pPr>
        <w:rPr>
          <w:noProof/>
          <w:lang w:eastAsia="ru-RU"/>
        </w:rPr>
      </w:pPr>
    </w:p>
    <w:p w:rsidR="00934568" w:rsidRDefault="00934568" w:rsidP="00934568"/>
    <w:p w:rsidR="00934568" w:rsidRDefault="00934568" w:rsidP="00934568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934568" w:rsidRDefault="00934568" w:rsidP="00934568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«Развитие </w:t>
      </w:r>
      <w:proofErr w:type="spellStart"/>
      <w:r>
        <w:rPr>
          <w:rStyle w:val="c8"/>
          <w:b/>
          <w:bCs/>
          <w:color w:val="000000"/>
          <w:sz w:val="28"/>
          <w:szCs w:val="28"/>
        </w:rPr>
        <w:t>графоматорных</w:t>
      </w:r>
      <w:proofErr w:type="spellEnd"/>
      <w:r>
        <w:rPr>
          <w:rStyle w:val="c8"/>
          <w:b/>
          <w:bCs/>
          <w:color w:val="000000"/>
          <w:sz w:val="28"/>
          <w:szCs w:val="28"/>
        </w:rPr>
        <w:t xml:space="preserve"> навыков у старших дошкольников – </w:t>
      </w:r>
    </w:p>
    <w:p w:rsidR="00934568" w:rsidRDefault="00934568" w:rsidP="00934568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это важно» </w:t>
      </w:r>
    </w:p>
    <w:p w:rsidR="00934568" w:rsidRDefault="00934568" w:rsidP="00934568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8106914" wp14:editId="689BEA52">
                <wp:extent cx="307340" cy="307340"/>
                <wp:effectExtent l="0" t="0" r="0" b="0"/>
                <wp:docPr id="3" name="AutoShape 1" descr="https://top-fon.com/uploads/posts/2023-01/1674878583_top-fon-com-p-artikulyatsionnaya-gimnastika-fon-dlya-pre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op-fon.com/uploads/posts/2023-01/1674878583_top-fon-com-p-artikulyatsionnaya-gimnastika-fon-dlya-pre-12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ECU7FQADAAA0BgAADgAAAAAAAAAAAAAAAAAuAgAAZHJzL2Uyb0RvYy54bWxQSwECLQAUAAYA&#10;CAAAACEA68bAp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079459F" wp14:editId="0770CBF1">
                <wp:extent cx="307340" cy="307340"/>
                <wp:effectExtent l="0" t="0" r="0" b="0"/>
                <wp:docPr id="4" name="AutoShape 2" descr="https://top-fon.com/uploads/posts/2023-01/1674878583_top-fon-com-p-artikulyatsionnaya-gimnastika-fon-dlya-pre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op-fon.com/uploads/posts/2023-01/1674878583_top-fon-com-p-artikulyatsionnaya-gimnastika-fon-dlya-pre-12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AhXADAADAAA0BgAADgAAAAAAAAAAAAAAAAAuAgAAZHJzL2Uyb0RvYy54bWxQSwECLQAUAAYA&#10;CAAAACEA68bAp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D4C949A" wp14:editId="4DED8653">
                <wp:extent cx="307340" cy="307340"/>
                <wp:effectExtent l="0" t="0" r="0" b="0"/>
                <wp:docPr id="2" name="AutoShape 2" descr="https://top-fon.com/uploads/posts/2023-01/1674878583_top-fon-com-p-artikulyatsionnaya-gimnastika-fon-dlya-pre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op-fon.com/uploads/posts/2023-01/1674878583_top-fon-com-p-artikulyatsionnaya-gimnastika-fon-dlya-pre-12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934568" w:rsidRDefault="00934568" w:rsidP="00934568">
      <w:pPr>
        <w:jc w:val="center"/>
      </w:pPr>
      <w:r>
        <w:rPr>
          <w:noProof/>
          <w:lang w:eastAsia="ru-RU"/>
        </w:rPr>
        <w:drawing>
          <wp:inline distT="0" distB="0" distL="0" distR="0" wp14:anchorId="7D283169" wp14:editId="16D01DB9">
            <wp:extent cx="3168483" cy="2170632"/>
            <wp:effectExtent l="0" t="0" r="0" b="1270"/>
            <wp:docPr id="6" name="Рисунок 6" descr="https://i.pinimg.com/originals/b9/8d/c2/b98dc2ec52cf4a72b9206562479b2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9/8d/c2/b98dc2ec52cf4a72b9206562479b23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102" cy="217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568" w:rsidRPr="00682891" w:rsidRDefault="00934568" w:rsidP="00934568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r w:rsidRPr="00682891">
        <w:rPr>
          <w:rFonts w:ascii="Times New Roman" w:hAnsi="Times New Roman" w:cs="Times New Roman"/>
          <w:b/>
          <w:i/>
          <w:sz w:val="24"/>
          <w:szCs w:val="24"/>
        </w:rPr>
        <w:t xml:space="preserve">Учитель – логопед </w:t>
      </w:r>
    </w:p>
    <w:p w:rsidR="00934568" w:rsidRPr="00682891" w:rsidRDefault="00934568" w:rsidP="00934568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82891">
        <w:rPr>
          <w:rFonts w:ascii="Times New Roman" w:hAnsi="Times New Roman" w:cs="Times New Roman"/>
          <w:b/>
          <w:i/>
          <w:sz w:val="24"/>
          <w:szCs w:val="24"/>
        </w:rPr>
        <w:t>Ободец</w:t>
      </w:r>
      <w:proofErr w:type="spellEnd"/>
      <w:r w:rsidRPr="00682891">
        <w:rPr>
          <w:rFonts w:ascii="Times New Roman" w:hAnsi="Times New Roman" w:cs="Times New Roman"/>
          <w:b/>
          <w:i/>
          <w:sz w:val="24"/>
          <w:szCs w:val="24"/>
        </w:rPr>
        <w:t xml:space="preserve"> Н.В. </w:t>
      </w:r>
    </w:p>
    <w:p w:rsidR="00934568" w:rsidRDefault="00934568" w:rsidP="00934568"/>
    <w:p w:rsidR="00934568" w:rsidRDefault="00934568" w:rsidP="00934568">
      <w:pPr>
        <w:jc w:val="center"/>
      </w:pPr>
    </w:p>
    <w:p w:rsidR="00934568" w:rsidRDefault="00934568" w:rsidP="00934568"/>
    <w:p w:rsidR="00934568" w:rsidRDefault="00934568" w:rsidP="00934568"/>
    <w:p w:rsidR="00934568" w:rsidRDefault="00934568" w:rsidP="00934568"/>
    <w:p w:rsidR="00934568" w:rsidRPr="0077284D" w:rsidRDefault="00934568" w:rsidP="009345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7284D">
        <w:rPr>
          <w:rFonts w:ascii="Times New Roman" w:hAnsi="Times New Roman" w:cs="Times New Roman"/>
          <w:b/>
        </w:rPr>
        <w:t>г. Донецк</w:t>
      </w:r>
    </w:p>
    <w:p w:rsidR="00934568" w:rsidRPr="0077284D" w:rsidRDefault="00934568" w:rsidP="009345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284D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</w:p>
    <w:p w:rsidR="00934568" w:rsidRDefault="00934568" w:rsidP="009345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Письмо – один из базовых школьных навыков, без эффективного владения которым будущее обучение затруднено или просто невозможно. Это сложный интегративный навык, объединяющий в единую структуру деятельности все высшее психические функции, восприятие, память, мышление.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основные направления работы по развитию мелкой моторики и подготовки руки к письму: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Нормализация мышечного тонуса.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повышенном тонусе важно снять напряжение в кисти и напряжение мелких мышц. Используется расслабляющий массаж (поглаживание, </w:t>
      </w:r>
      <w:proofErr w:type="spell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пошлепывание</w:t>
      </w:r>
      <w:proofErr w:type="spell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контрастные процедуры: холод-тепло, использование массажных щеток, мячей, игры с грецкими орехами, с тестом, в тесто хорошо добавлять гречку, крупную соль). Нужны релаксирующие упражнения.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пониженном тонусе – тонизирующие упражнения (сжимат</w:t>
      </w:r>
      <w:proofErr w:type="gram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ь–</w:t>
      </w:r>
      <w:proofErr w:type="gram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разжимать резиновую игрушку, мяч, эспандер).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двигательных функций руки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(способность к разным видам захвата, моторной ловкости, координации движений обеих рук, к выполнению серии движений, к переключению с одного движения на другое)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Важно: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сначала даются упражнения для более крупных мышц;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начинают со статических движений (удержание позы);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динамические движения (кулак – ребро – ладонь);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движения с помощью пальцев.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Разучивать упражнения лучше индивидуально: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начинать с ведущей руки;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затем подключается другая рука;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обе руки одновременно;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упражнения хорошо сопровождать речью, но если ребенок сбивается, тогда речь сопровождения убирается.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графо-моторных навыков.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можно разделить на несколько этапов.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работает на нелинованном листе. Задача – добиться свободного движения кисти.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предлагается знакомить детей с видами и направлениями штриховки, шаблонами и трафаретами. Закрепить понятие о том, что шаблон – это внешний контур предмета, а трафаре</w:t>
      </w:r>
      <w:proofErr w:type="gram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т–</w:t>
      </w:r>
      <w:proofErr w:type="gram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внутренний контур. Полезно сочетать обводку трафаретов и шаблонов с различными видами штриховки. Необходимо научить дошкольников рисовать различные изогнутые и ломаные линии в разных направлениях. Дети должны усвоить основные правила раскрашивания: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 заходить за контур;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не оставлять пробелов;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выполнять движение в одной плоскости.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использовать различные виды копирования (через копирку, точкам и т.д.).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 этап.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дошкольников в тетради в крупную клетку.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детей знакомят со структурой тетради (обложка, лист, страница, строка), учат копировать по точкам нарисованный педагогом образец.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этап.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тетради в мелкую клетку.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этап.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в тетради в узкую линейку, где ребята учатся писать палочки, кружочки, крючочки и т.д.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Нормализация </w:t>
      </w:r>
      <w:proofErr w:type="spellStart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оптикопространственных</w:t>
      </w:r>
      <w:proofErr w:type="spellEnd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ориентировок.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работы на этом этапе должна быть следующей: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Ориентировка в схеме собственного тела (правая и левая рука, нога и др.)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Ориентировка в помещении.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следует сформировать у детей понятие об ограниченности пространства (правая стена – это то, что ближе к правой руке; впереди – передо мной; позади – за моей спиной; верх – потолок над головой; низ – пол под ногами)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Ориентировка с поворотом на 180° (в схеме тела человека, сидящего напротив).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Ориентировка на плоскости.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 плоскостью на начальном этапе обучения является чистый белый лист нелинованной бумаги. Сначала формируется понятие угла (правый верхний, правый нижний, левый верхний, левый нижний). Далее формируется понятие о центре листа.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Ориентировка в клетке, т.к. клетка является маленькой копией листа.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ведется в аналогичной последовательности. На этом этапе полезно предлагать детям упражнения по рисованию графических узоров.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 ориентировки на клетке переходим к ориентировке на листе бумаги в линию.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предлагать задания в жесткой определенной последовательности их выполнения, т.е. различать графические элементы, вписываем над строкой, в строке, под строкой.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Уточнение значений предлогов.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над формированием буквенного </w:t>
      </w:r>
      <w:proofErr w:type="spellStart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гнозиза</w:t>
      </w:r>
      <w:proofErr w:type="spellEnd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зрительного образа букв.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работы по этому направлению должна строиться следующим образом:</w:t>
      </w:r>
    </w:p>
    <w:p w:rsidR="00934568" w:rsidRPr="00934568" w:rsidRDefault="00934568" w:rsidP="00934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зрительного</w:t>
      </w:r>
      <w:proofErr w:type="gram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гнозиса</w:t>
      </w:r>
      <w:proofErr w:type="spell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(узнавание).</w:t>
      </w:r>
    </w:p>
    <w:p w:rsidR="00934568" w:rsidRPr="00934568" w:rsidRDefault="00934568" w:rsidP="00934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анализа и синтеза.</w:t>
      </w:r>
    </w:p>
    <w:p w:rsidR="00934568" w:rsidRPr="00934568" w:rsidRDefault="00934568" w:rsidP="009345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Диференциация</w:t>
      </w:r>
      <w:proofErr w:type="spell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смешиваемых букв.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дети должны научиться находить контурное изображение предметов, недорисованные контуры изображаемых объектов, выделять контурные изображения, наложенные друг на друга, распределение предметов по величине, нахождение аналогичных предметов, дорисовывать 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незаконченные фигуры и симметричные изображения, находить различия в двух схожих картинках и т.д.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изучении букв полезны следующие упражнения: выкладывание букв из палочек, их нахождение среди графически сходных, </w:t>
      </w:r>
      <w:proofErr w:type="spell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переконструирование</w:t>
      </w:r>
      <w:proofErr w:type="spell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букв, узнавание букв путем тактильного восприятия и др.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воплощения всех этих направлений требовалась конкретная программа, которая бы учитывала все перечисленные этапы развития мелкой моторики и подготовки руки к письму, а так же строилась на следующих принципах: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системность; 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процесс, в котором взаимосвязаны, взаимозависимы и взаимообусловлены все компоненты. Нельзя развивать лишь одно направление, необходима системная работа.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spellStart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взаимодополняемость</w:t>
      </w:r>
      <w:proofErr w:type="spellEnd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 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процесс, в котором развитие одних функций определяет и дополняет развитие других функций.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proofErr w:type="gramStart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оответствие возрастным и индивидуальным возможностям;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адекватность требований и нагрузок;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постепенность; 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следование от простых и доступных заданий к более </w:t>
      </w:r>
      <w:proofErr w:type="gram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сложным</w:t>
      </w:r>
      <w:proofErr w:type="gram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комплексным.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повторяемость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материала, позволяющая формировать и закреплять механизмы реализации функции.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Чтобы добиться высокого уровня развития мелкой моторики и подготовки руки к письму, мы поставили перед собой следующие задачи: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мотивацию обучения, ориентируясь на выполнение поставленных задач.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и зрительн</w:t>
      </w:r>
      <w:proofErr w:type="gram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о–</w:t>
      </w:r>
      <w:proofErr w:type="gram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двигательную координацию.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пространственного восприятия, пространственных представлений.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мыслительные операции (анализ, синтез, обобщение, сравнение, классификация, аналогия).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объем внимания, памяти.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речь.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одинаковые условия для успешной подготовки руки к письму, как для праворуких, так и для </w:t>
      </w:r>
      <w:proofErr w:type="spell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934568" w:rsidRPr="00934568" w:rsidRDefault="00934568" w:rsidP="009345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данных задач в нашем детском саду на основе различных методических источников была разработана серия занятий по подготовке детей к письму в школе. Мы постарались учесть не только все этапы развития мелкой моторики и подготовки к письму, но и осуществить взаимосвязь между темой нашего занятия и лексической темой заданной логопедом.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пятилетнего возраста графическим навыкам проводится в два этапа: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этап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подготовительный. Кроме предварительного обследования детей, главное внимание здесь уделяется коррекции общей и тонкой моторики. 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необходимо проводить систематически со всеми детьми, ежедневно уделяя ей по 3–5 минут на музыкально-ритмических и физкультурных занятиях, на занятиях логопеда, воспитателя, во время прогулок, игр. С детьми затрудняющимися выполнять движения, следует заниматься индивидуально.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ребенка обучают новым способам штриховки: прямыми вертикальными штрихами (сверху – вниз), горизонтальными (слева – направо), наклонными (сверху – вниз), клубочками (круговыми движениями руки, имитирующими наматывание и разматывание нити), полукругами (чешуя у рыбы, черепица крыши и т.д.), крупными петельками.</w:t>
      </w:r>
      <w:proofErr w:type="gram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нужно следить, чтобы штрихи выполнялись одним движением руки в заданном направлении (сверху вниз, слева направо и т.д.); линия должна быть ровной с одинаковым нажимом, просветы одинаковой ширины. Используются игровые упражнения, в которых требуется проводить линии заданной формы, такие как “Попади в цель”, “Дорожки”. Детям предлагаются: рисование по точкам, </w:t>
      </w:r>
      <w:proofErr w:type="spell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дорисовывание</w:t>
      </w:r>
      <w:proofErr w:type="spell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незаконченного рисунка, копирование рисунков с помощью копировальной бумаги.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этап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непосредственное обучение графическим навыкам. На этом этапе, который следует начинать в январе, дети должны научиться:</w:t>
      </w:r>
    </w:p>
    <w:p w:rsidR="00934568" w:rsidRPr="00934568" w:rsidRDefault="00934568" w:rsidP="00934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тетради в крупную клетку.</w:t>
      </w:r>
    </w:p>
    <w:p w:rsidR="00934568" w:rsidRPr="00934568" w:rsidRDefault="00934568" w:rsidP="00934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прямые линии, квадраты по точкам и без них.</w:t>
      </w:r>
    </w:p>
    <w:p w:rsidR="00934568" w:rsidRPr="00934568" w:rsidRDefault="00934568" w:rsidP="00934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косые линии по точкам и без них, штриховать.</w:t>
      </w:r>
    </w:p>
    <w:p w:rsidR="00934568" w:rsidRPr="00934568" w:rsidRDefault="00934568" w:rsidP="00934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дуги, овалы по точкам и без них.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же этапе, начиная с 5,5 лет можно обучать ребенка штриховке с использованием элементов букв. В русской графике буквы состоят из небольшого количества элементов: короткая и длинная палочки, короткая и длинная палочки с закруглением внизу, палочка с закруглением вверху и внизу, удлиненная вниз петля, удлиненная вверх петля, левые и правые полуовалы, овалы. Шестилеткам трудно рисовать петельки, полуовалы и овалы. Главная задача при рисовании элементов букв для детей этого возраста – освоение их формы, при этом размер должен быть больше, чем это определяется нормативными требованиями при обучении детей письму в школе.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шестилетнего возраста рекомендуется начинать в сентябре. При этом тренировку пальцев и обучение графическим навыкам следует проводить параллельно.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упражнения приближены к условиям обучения письму в школе: размеры штрихов и их форма соответствуют размеру и форме элементов букв. При этом мы не предлагаем обучать письму прописных букв. Полезны упражнения в ученических тетрадях в клетку и линейку.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данные занятия преследуют и другие цели – это тренировка внимания и памяти, формирование различных мыслительных операций (анализ, синтез, сравнение и т.д.), пространственное ориентирование.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Технология развития графических навыков заключается в системности и целостности всех форм деятельности – специальных занятий, игр, режимных моментов, повседневного поведения.</w:t>
      </w:r>
    </w:p>
    <w:p w:rsidR="00934568" w:rsidRPr="00934568" w:rsidRDefault="00934568" w:rsidP="0093456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934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934568" w:rsidRPr="00934568" w:rsidRDefault="00934568" w:rsidP="00934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Антонова А.В.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графических навыков у детей с общим недоразвитием речи: Методическое пособие. – М., 1997.</w:t>
      </w:r>
    </w:p>
    <w:p w:rsidR="00934568" w:rsidRPr="00934568" w:rsidRDefault="00934568" w:rsidP="00934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Беззубцева</w:t>
      </w:r>
      <w:proofErr w:type="spellEnd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Г.В., Андриевская Т.Н. 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Развиваем руку ребенка, готовим ее к рисованию и письму: Конспекты занятий с играми и упражнениями по развитию мелкой моторики и графических навыков у детей 5–7 лет. – М.: Издательство “ГНОМ и Д”, 2003. – 120 с.</w:t>
      </w:r>
    </w:p>
    <w:p w:rsidR="00934568" w:rsidRPr="00934568" w:rsidRDefault="00934568" w:rsidP="00934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Безруких</w:t>
      </w:r>
      <w:proofErr w:type="gramEnd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М.М. 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Ступеньки к школе: Кн. Для педагогов и родителей. – 2-е изд., стереотип. – М.: Дрофа, 2001. – 256 с.: ил.</w:t>
      </w:r>
    </w:p>
    <w:p w:rsidR="00934568" w:rsidRPr="00934568" w:rsidRDefault="00934568" w:rsidP="00934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Галкина Г.Г., </w:t>
      </w:r>
      <w:proofErr w:type="spellStart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Дубынина</w:t>
      </w:r>
      <w:proofErr w:type="spellEnd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Т.И.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Пальцы помогают говорить: коррекционные занятия по развитию мелкой моторики у детей. – М.: Издательство “Гном и Д”, 2005. – 40 с.</w:t>
      </w:r>
    </w:p>
    <w:p w:rsidR="00934568" w:rsidRPr="00934568" w:rsidRDefault="00934568" w:rsidP="00934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Крушельницкая О.И., Третьякова А.Н.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Вправо – влево, вверх – вниз: Развитие пространственного восприятия у детей 6–8 лет. – М.: ТЦ Сфера, 2004. – 80 с.</w:t>
      </w:r>
    </w:p>
    <w:p w:rsidR="00934568" w:rsidRPr="00934568" w:rsidRDefault="00934568" w:rsidP="009345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Нижегородцева</w:t>
      </w:r>
      <w:proofErr w:type="spellEnd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Н.В., </w:t>
      </w:r>
      <w:proofErr w:type="spellStart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Шадриков</w:t>
      </w:r>
      <w:proofErr w:type="spellEnd"/>
      <w:r w:rsidRPr="00934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В.Д. </w:t>
      </w:r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Психолого-педагогическая готовность ребенка к школе: Пособие для практических психологов, педагогов и родителей. – М.: </w:t>
      </w:r>
      <w:proofErr w:type="spellStart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93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2001. – 256 с.: ил. – (Подготовка детей к школе).</w:t>
      </w:r>
    </w:p>
    <w:p w:rsidR="005D277A" w:rsidRDefault="005D277A"/>
    <w:sectPr w:rsidR="005D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F0F86"/>
    <w:multiLevelType w:val="multilevel"/>
    <w:tmpl w:val="5CFE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468FB"/>
    <w:multiLevelType w:val="multilevel"/>
    <w:tmpl w:val="7F7E7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0238B"/>
    <w:multiLevelType w:val="multilevel"/>
    <w:tmpl w:val="97B45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E77ED4"/>
    <w:multiLevelType w:val="multilevel"/>
    <w:tmpl w:val="9FAC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568"/>
    <w:rsid w:val="000A72B5"/>
    <w:rsid w:val="000D5E42"/>
    <w:rsid w:val="00133C33"/>
    <w:rsid w:val="001803AB"/>
    <w:rsid w:val="001B2C3C"/>
    <w:rsid w:val="002F2A33"/>
    <w:rsid w:val="003A442D"/>
    <w:rsid w:val="004171B3"/>
    <w:rsid w:val="00576C5B"/>
    <w:rsid w:val="005B0FB2"/>
    <w:rsid w:val="005D277A"/>
    <w:rsid w:val="005F1729"/>
    <w:rsid w:val="007644C6"/>
    <w:rsid w:val="007B20C9"/>
    <w:rsid w:val="007D53DE"/>
    <w:rsid w:val="007F244B"/>
    <w:rsid w:val="00934568"/>
    <w:rsid w:val="00D23099"/>
    <w:rsid w:val="00D91215"/>
    <w:rsid w:val="00DE2338"/>
    <w:rsid w:val="00EC78EF"/>
    <w:rsid w:val="00F94282"/>
    <w:rsid w:val="00FB0901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3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4568"/>
  </w:style>
  <w:style w:type="paragraph" w:styleId="a3">
    <w:name w:val="Balloon Text"/>
    <w:basedOn w:val="a"/>
    <w:link w:val="a4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3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34568"/>
  </w:style>
  <w:style w:type="paragraph" w:styleId="a3">
    <w:name w:val="Balloon Text"/>
    <w:basedOn w:val="a"/>
    <w:link w:val="a4"/>
    <w:uiPriority w:val="99"/>
    <w:semiHidden/>
    <w:unhideWhenUsed/>
    <w:rsid w:val="0093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2024-03-22T17:19:00Z</dcterms:created>
  <dcterms:modified xsi:type="dcterms:W3CDTF">2024-03-22T17:25:00Z</dcterms:modified>
</cp:coreProperties>
</file>